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7C" w:rsidRPr="00684A7C" w:rsidRDefault="00684A7C" w:rsidP="00684A7C">
      <w:pPr>
        <w:shd w:val="clear" w:color="auto" w:fill="FFFFFF"/>
        <w:jc w:val="center"/>
        <w:rPr>
          <w:rFonts w:ascii="Georgia" w:eastAsia="Calibri" w:hAnsi="Georgia" w:cs="Times New Roman"/>
          <w:b/>
          <w:i/>
          <w:iCs/>
          <w:color w:val="794BBE"/>
          <w:sz w:val="36"/>
          <w:szCs w:val="36"/>
        </w:rPr>
      </w:pPr>
      <w:r w:rsidRPr="00684A7C">
        <w:rPr>
          <w:rFonts w:ascii="Georgia" w:eastAsia="Calibri" w:hAnsi="Georgia" w:cs="Times New Roman"/>
          <w:b/>
          <w:i/>
          <w:iCs/>
          <w:noProof/>
          <w:color w:val="794BBE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29E7829F" wp14:editId="318AD026">
            <wp:simplePos x="0" y="0"/>
            <wp:positionH relativeFrom="margin">
              <wp:posOffset>-910014</wp:posOffset>
            </wp:positionH>
            <wp:positionV relativeFrom="margin">
              <wp:posOffset>-1177290</wp:posOffset>
            </wp:positionV>
            <wp:extent cx="7336465" cy="1183403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33" cy="11830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4A7C">
        <w:rPr>
          <w:rFonts w:ascii="Georgia" w:eastAsia="Calibri" w:hAnsi="Georgia" w:cs="Times New Roman"/>
          <w:b/>
          <w:i/>
          <w:iCs/>
          <w:color w:val="794BBE"/>
          <w:sz w:val="36"/>
          <w:szCs w:val="36"/>
        </w:rPr>
        <w:t>Переживания в красках</w:t>
      </w:r>
    </w:p>
    <w:tbl>
      <w:tblPr>
        <w:tblW w:w="5194" w:type="pct"/>
        <w:tblCellSpacing w:w="0" w:type="dxa"/>
        <w:tblInd w:w="-537" w:type="dxa"/>
        <w:tblBorders>
          <w:bottom w:val="single" w:sz="6" w:space="0" w:color="EC008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684A7C" w:rsidRPr="00684A7C" w:rsidTr="00684A7C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Большинство детей в возрасте с 3 до 7 лет рисует. Рисование, как и игра, помогает им осознавать свое место в мире, познавать окружающую действительность. Оно помогает им справиться с различными эмоциями, которые у них возникают в процессе взаимодействия с людьми, обстоятельствами и с самим собой.</w:t>
            </w:r>
          </w:p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Рисуя, ребенок вполне выражает себя</w:t>
            </w: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Но по рисункам всегда видно, какой опыт не дается ребенку, какая часть реальности является для него незначимой или вовсе недоступной. Многие дети не владеют своими эмоциями. Многие переполнены переживаниями и не могут их выразить. Многие, наоборот, не могут задержаться в своих чувствах, чтобы прожить их до конца. Часто дети эмоционально скованны. А иногда эмоционально вообще не развиты.</w:t>
            </w:r>
          </w:p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при помощи красок с детьми можно рисовать их переживания. Такое рисование помогает детям осознавать свои эмоции. Взрослые, как правило, рисуют с детьми конкретные изображения (домик, человечка, машину, цветок). Чаще всего при этом используется карандаш, ручка или фломастер.</w:t>
            </w:r>
          </w:p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 сами взрослые ничего не переживают в этот момент. Мы просто показываем ребенку, как эти вещи можно изобразить ("квадратик, на нем </w:t>
            </w:r>
            <w:proofErr w:type="spellStart"/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треугольничек</w:t>
            </w:r>
            <w:proofErr w:type="spellEnd"/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и т.д.). И красками мы учим ребенка "раскрашивать", а вовсе не выражать свой внутренний мир. Хотя на самом деле краски позволяют выражать определенные состояния души, и выражать более непосредственно и адекватно, нежели карандаши и фломастеры. Чтобы переживать эти состояния вместе с ребенком, нужно, работая с краской, научиться переживать их самому.</w:t>
            </w:r>
          </w:p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листе бумаги ничего не нарисовано, на нем одна синяя краска. Но это не просто краска, это синее-синее море. Вы можете добавить в нее немножко голубой, немножко изумрудно-зеленой и даже фиолетовой. И белая бумага нигде не должна выглядывать, потому что везде вода, одна синяя вода.</w:t>
            </w:r>
          </w:p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это очень хорошо понимают, потому что у них с фантазией все в порядке. Им нравится, что краска мокрая и расплывается, и что она может быть жидкая или, наоборот, густая. Есть дети, которых совершенно завораживает рисование по мокрой бумаге, когда краска расплывается, принимая причудливые формы.</w:t>
            </w:r>
          </w:p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некоторым безумно нравится мешать краску в баночках, составлять новые цвета. А можно море делать с волнами, или делать бурю, или штиль. Это зависит от движений кисти и руки. Если рука движется плавно, горизонтально, краска размазывается ровно - будет штиль. Можно в этот момент разговаривать с ребенком шепотом, потому что на море тишина. Если рука движется слева </w:t>
            </w: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направо волнисто до конца листа и так рядами, получаются прекрасные волны. А если рука движется бурно, кругами ("</w:t>
            </w:r>
            <w:proofErr w:type="spellStart"/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каляками-маляками</w:t>
            </w:r>
            <w:proofErr w:type="spellEnd"/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"), то будет буря. Тут можно и пошуметь, как буря, </w:t>
            </w:r>
            <w:proofErr w:type="spellStart"/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позавывать</w:t>
            </w:r>
            <w:proofErr w:type="spellEnd"/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даже попрыгать.</w:t>
            </w:r>
          </w:p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Calibri" w:hAnsi="Times New Roman" w:cs="Times New Roman"/>
                <w:i/>
                <w:iCs/>
                <w:noProof/>
                <w:color w:val="794BBE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1D8BA03" wp14:editId="2264EDD7">
                  <wp:simplePos x="0" y="0"/>
                  <wp:positionH relativeFrom="margin">
                    <wp:posOffset>-563245</wp:posOffset>
                  </wp:positionH>
                  <wp:positionV relativeFrom="margin">
                    <wp:posOffset>-1228725</wp:posOffset>
                  </wp:positionV>
                  <wp:extent cx="7336155" cy="118338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6155" cy="1183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на листе бумаги краска желтая и бежевая. Это желтый-желтый песок. А может быть, это вовсе не песок, а золотая-золотая осень. Все зависит от того, что ближе будет ребенку, что его захватит. Если он читал про Африку, где жара и пустыня, или если он любит играть в песочнице, это будет песок. А если за окошком все пожелтело, и ребенок ежедневно гуляет в парке, это будет осень. А может быть, это будет сегодня - песок, а через некоторое время (но не сразу) мы повторим рисунок с желтой краской, и это будет уже осень. Только тогда рисунок будет отличаться названием и оттенком краски. Потом мы дополним наш рисунок-переживание нужными деталями, пятнышками-листочками, контурами деревьев или кактусами и черепахами (как в пустыне), или нарисуем крокодила и верблюда (они живут в Африке). Но пока мы рисуем цвет, связанный с определенной эмоцией, которая для ребенка не называется впрямую, но через обозначение "среды" (вода, небо, песок, воздух и листва и т.д.).</w:t>
            </w:r>
          </w:p>
          <w:p w:rsidR="00684A7C" w:rsidRPr="00684A7C" w:rsidRDefault="00684A7C" w:rsidP="00684A7C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Точно так же можно рисовать зеленую-зеленую поляну, темную-темную ночь, голубое-голубое небо, белый-белый снег и т.д. Слова в названии тем, обозначающие цвет, не случайно повторяются дважды. Такое повторение усиливает смысл, акцентирует внимание ребенка на цвете, поддерживает эмоциональный настрой. Все эти рисунки дополняются деталями, в зависимости от возможностей ребенка. На зеленой поляне ставятся разноцветные точки-цветы. На небе светятся яркие звездочки или рисуются белые пятна облаков, на снегу могут быть следы или вырастают елки, да и сам снег может сыпаться с неба (точки) или лежать в сугробе (пятно). Чтобы снег был хорошо виден, можно использовать тонированную бумагу светлых тонов.</w:t>
            </w:r>
          </w:p>
          <w:p w:rsidR="00684A7C" w:rsidRPr="00684A7C" w:rsidRDefault="00684A7C" w:rsidP="00684A7C">
            <w:pPr>
              <w:spacing w:before="100" w:beforeAutospacing="1" w:after="100" w:afterAutospacing="1"/>
              <w:ind w:firstLine="67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84A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Через такое рисование ребенок научается, во-первых, проживать эмоции интенсивно. Во-вторых, выражая их через цвет, он становится внутренне свободнее, обучается спонтанности (ведь процесс размазывания краски по листу не ограничен никакими преградами в виде контура), он начинает ощущать связь между движениями руки, характером мазков и тем эмоциональным импульсом, который он вкладывает в тему</w:t>
            </w:r>
          </w:p>
          <w:p w:rsidR="00684A7C" w:rsidRDefault="00684A7C" w:rsidP="00684A7C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4A7C" w:rsidRDefault="00684A7C" w:rsidP="00684A7C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4A7C" w:rsidRDefault="00684A7C" w:rsidP="00684A7C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4A7C" w:rsidRDefault="00684A7C" w:rsidP="00684A7C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4A7C" w:rsidRDefault="00684A7C" w:rsidP="00684A7C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4A7C" w:rsidRDefault="00684A7C" w:rsidP="00684A7C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84A7C" w:rsidRDefault="00684A7C" w:rsidP="00684A7C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684A7C" w:rsidRPr="00684A7C" w:rsidRDefault="00684A7C" w:rsidP="00684A7C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684A7C">
              <w:rPr>
                <w:rFonts w:ascii="Georgia" w:eastAsia="Times New Roman" w:hAnsi="Georgia" w:cs="Times New Roman"/>
                <w:bCs/>
                <w:color w:val="1F497D" w:themeColor="text2"/>
                <w:sz w:val="20"/>
                <w:szCs w:val="20"/>
                <w:lang w:eastAsia="ru-RU"/>
              </w:rPr>
              <w:t>По материалам сайта</w:t>
            </w:r>
            <w:r w:rsidRPr="00684A7C">
              <w:rPr>
                <w:rFonts w:ascii="Georgia" w:eastAsia="Times New Roman" w:hAnsi="Georgia" w:cs="Times New Roman"/>
                <w:color w:val="1F497D" w:themeColor="text2"/>
                <w:sz w:val="20"/>
                <w:szCs w:val="20"/>
                <w:lang w:eastAsia="ru-RU"/>
              </w:rPr>
              <w:t> </w:t>
            </w:r>
            <w:hyperlink r:id="rId7" w:history="1">
              <w:r w:rsidRPr="00684A7C">
                <w:rPr>
                  <w:rFonts w:ascii="Georgia" w:eastAsia="Times New Roman" w:hAnsi="Georgia" w:cs="Times New Roman"/>
                  <w:color w:val="1F497D" w:themeColor="text2"/>
                  <w:sz w:val="20"/>
                  <w:szCs w:val="20"/>
                  <w:u w:val="single"/>
                  <w:lang w:eastAsia="ru-RU"/>
                </w:rPr>
                <w:t>http://www.edu.rin.ru</w:t>
              </w:r>
            </w:hyperlink>
          </w:p>
        </w:tc>
      </w:tr>
    </w:tbl>
    <w:p w:rsidR="00C1777D" w:rsidRDefault="00684A7C"/>
    <w:sectPr w:rsidR="00C1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E04"/>
    <w:rsid w:val="00110312"/>
    <w:rsid w:val="00417E04"/>
    <w:rsid w:val="00684A7C"/>
    <w:rsid w:val="0074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.ri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722</Words>
  <Characters>4117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2016-04-23T17:32:00Z</dcterms:created>
  <dcterms:modified xsi:type="dcterms:W3CDTF">2016-04-23T17:36:00Z</dcterms:modified>
</cp:coreProperties>
</file>